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36D" w:rsidRDefault="0000636D" w:rsidP="0000636D">
      <w:pPr>
        <w:pStyle w:val="Balk1"/>
        <w:numPr>
          <w:ilvl w:val="0"/>
          <w:numId w:val="3"/>
        </w:numPr>
        <w:jc w:val="both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 xml:space="preserve">2019 – 2020 Akademik yılı ders kayıt işlemleri tüm ön lisans ve lisans programları için öğrenci işleri otomasyonu üzerinden 16 – 21 Eylül 2019 tarihleri arasındadır. </w:t>
      </w:r>
    </w:p>
    <w:p w:rsidR="0000636D" w:rsidRDefault="0000636D" w:rsidP="0000636D">
      <w:pPr>
        <w:jc w:val="both"/>
      </w:pPr>
    </w:p>
    <w:p w:rsidR="0000636D" w:rsidRDefault="0000636D" w:rsidP="0000636D">
      <w:pPr>
        <w:pStyle w:val="ListeParagraf"/>
        <w:numPr>
          <w:ilvl w:val="0"/>
          <w:numId w:val="3"/>
        </w:numPr>
        <w:jc w:val="both"/>
        <w:rPr>
          <w:rFonts w:ascii="Tahoma" w:eastAsiaTheme="majorEastAsia" w:hAnsi="Tahoma" w:cs="Tahoma"/>
          <w:bCs/>
          <w:color w:val="365F91" w:themeColor="accent1" w:themeShade="BF"/>
        </w:rPr>
      </w:pPr>
      <w:r w:rsidRPr="0000636D">
        <w:rPr>
          <w:rFonts w:ascii="Tahoma" w:eastAsiaTheme="majorEastAsia" w:hAnsi="Tahoma" w:cs="Tahoma"/>
          <w:bCs/>
          <w:color w:val="365F91" w:themeColor="accent1" w:themeShade="BF"/>
        </w:rPr>
        <w:t>Öğrencilerimiz sisteme kullanıcı adı olarak öğrenci numaralarını, şifre olarak da T</w:t>
      </w:r>
      <w:r w:rsidR="0026596D">
        <w:rPr>
          <w:rFonts w:ascii="Tahoma" w:eastAsiaTheme="majorEastAsia" w:hAnsi="Tahoma" w:cs="Tahoma"/>
          <w:bCs/>
          <w:color w:val="365F91" w:themeColor="accent1" w:themeShade="BF"/>
        </w:rPr>
        <w:t>.</w:t>
      </w:r>
      <w:r w:rsidRPr="0000636D">
        <w:rPr>
          <w:rFonts w:ascii="Tahoma" w:eastAsiaTheme="majorEastAsia" w:hAnsi="Tahoma" w:cs="Tahoma"/>
          <w:bCs/>
          <w:color w:val="365F91" w:themeColor="accent1" w:themeShade="BF"/>
        </w:rPr>
        <w:t>C kimlik numaralarını yazarak sisteme giriş yapabilirler.</w:t>
      </w:r>
    </w:p>
    <w:p w:rsidR="0000636D" w:rsidRPr="0000636D" w:rsidRDefault="0000636D" w:rsidP="0000636D">
      <w:pPr>
        <w:pStyle w:val="ListeParagraf"/>
        <w:rPr>
          <w:rFonts w:ascii="Tahoma" w:eastAsiaTheme="majorEastAsia" w:hAnsi="Tahoma" w:cs="Tahoma"/>
          <w:bCs/>
          <w:color w:val="365F91" w:themeColor="accent1" w:themeShade="BF"/>
        </w:rPr>
      </w:pPr>
    </w:p>
    <w:p w:rsidR="0000636D" w:rsidRDefault="0000636D" w:rsidP="0000636D">
      <w:pPr>
        <w:pStyle w:val="ListeParagraf"/>
        <w:numPr>
          <w:ilvl w:val="0"/>
          <w:numId w:val="3"/>
        </w:numPr>
        <w:jc w:val="both"/>
        <w:rPr>
          <w:rFonts w:ascii="Tahoma" w:eastAsiaTheme="majorEastAsia" w:hAnsi="Tahoma" w:cs="Tahoma"/>
          <w:bCs/>
          <w:color w:val="365F91" w:themeColor="accent1" w:themeShade="BF"/>
        </w:rPr>
      </w:pPr>
      <w:r>
        <w:rPr>
          <w:rFonts w:ascii="Tahoma" w:eastAsiaTheme="majorEastAsia" w:hAnsi="Tahoma" w:cs="Tahoma"/>
          <w:bCs/>
          <w:color w:val="365F91" w:themeColor="accent1" w:themeShade="BF"/>
        </w:rPr>
        <w:t xml:space="preserve">Aşağıdaki öğrenci el kitabını inceleyerek ders kaydınızı yapabilirsiniz. </w:t>
      </w:r>
    </w:p>
    <w:p w:rsidR="0000636D" w:rsidRPr="0000636D" w:rsidRDefault="0000636D" w:rsidP="0000636D"/>
    <w:p w:rsidR="00A314EA" w:rsidRDefault="00A314EA" w:rsidP="00A314EA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ÖĞRENCİ MENÜ</w:t>
      </w:r>
    </w:p>
    <w:p w:rsidR="00E17D5F" w:rsidRDefault="00E17D5F" w:rsidP="00E17D5F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BİLGİLERİM</w:t>
      </w:r>
    </w:p>
    <w:p w:rsidR="00A314EA" w:rsidRDefault="00A314EA" w:rsidP="006C44DE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D</w:t>
      </w:r>
      <w:r w:rsidR="00CF26AA">
        <w:rPr>
          <w:rFonts w:ascii="Tahoma" w:hAnsi="Tahoma" w:cs="Tahoma"/>
          <w:b w:val="0"/>
          <w:sz w:val="22"/>
          <w:szCs w:val="22"/>
        </w:rPr>
        <w:t>ANIŞMAN BİLGİLERİ</w:t>
      </w:r>
      <w:r w:rsidRPr="00A314EA">
        <w:rPr>
          <w:rFonts w:ascii="Tahoma" w:hAnsi="Tahoma" w:cs="Tahoma"/>
          <w:b w:val="0"/>
          <w:sz w:val="22"/>
          <w:szCs w:val="22"/>
        </w:rPr>
        <w:t xml:space="preserve"> (INF01)</w:t>
      </w:r>
    </w:p>
    <w:p w:rsidR="006C44DE" w:rsidRPr="006C44DE" w:rsidRDefault="006C44DE" w:rsidP="006C44DE"/>
    <w:p w:rsidR="00A314EA" w:rsidRDefault="00A314EA" w:rsidP="006C44DE">
      <w:pPr>
        <w:pStyle w:val="Balk4"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Açıklama ve </w:t>
      </w:r>
      <w:proofErr w:type="gramStart"/>
      <w:r>
        <w:rPr>
          <w:rFonts w:ascii="Tahoma" w:hAnsi="Tahoma" w:cs="Tahoma"/>
        </w:rPr>
        <w:t>Kapsam</w:t>
      </w:r>
      <w:r w:rsidRPr="00171283">
        <w:rPr>
          <w:rFonts w:ascii="Tahoma" w:hAnsi="Tahoma" w:cs="Tahoma"/>
        </w:rPr>
        <w:t xml:space="preserve"> :</w:t>
      </w:r>
      <w:proofErr w:type="gramEnd"/>
    </w:p>
    <w:p w:rsidR="006C44DE" w:rsidRPr="006C44DE" w:rsidRDefault="006C44DE" w:rsidP="006C44DE">
      <w:pPr>
        <w:rPr>
          <w:lang w:eastAsia="en-US"/>
        </w:rPr>
      </w:pPr>
    </w:p>
    <w:p w:rsidR="00A314EA" w:rsidRDefault="00D35C83" w:rsidP="006C44DE">
      <w:pPr>
        <w:spacing w:line="360" w:lineRule="auto"/>
        <w:rPr>
          <w:rFonts w:ascii="Tahoma" w:hAnsi="Tahoma" w:cs="Tahoma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581400" cy="1447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35" w:rsidRDefault="00D35C83" w:rsidP="006C44DE">
      <w:pPr>
        <w:spacing w:line="360" w:lineRule="auto"/>
      </w:pPr>
      <w:r>
        <w:rPr>
          <w:rFonts w:ascii="Tahoma" w:hAnsi="Tahoma" w:cs="Tahoma"/>
        </w:rPr>
        <w:t>Öğrenciler, bu bölümden danışmanı hakkında bilgi edinebilir.</w:t>
      </w:r>
      <w:r w:rsidR="00AC7835">
        <w:tab/>
      </w:r>
      <w:r w:rsidR="00AC7835">
        <w:tab/>
      </w:r>
      <w:r w:rsidR="00AC7835">
        <w:tab/>
      </w:r>
      <w:r w:rsidR="00AC7835">
        <w:tab/>
      </w:r>
      <w:r w:rsidR="00AC7835">
        <w:tab/>
      </w:r>
      <w:r w:rsidR="00AC7835">
        <w:tab/>
      </w:r>
    </w:p>
    <w:p w:rsidR="00D35C83" w:rsidRDefault="00D35C83">
      <w:pPr>
        <w:rPr>
          <w:rFonts w:ascii="Tahoma" w:eastAsiaTheme="majorEastAsia" w:hAnsi="Tahoma" w:cs="Tahoma"/>
          <w:bCs/>
          <w:color w:val="4F81BD" w:themeColor="accent1"/>
        </w:rPr>
      </w:pPr>
      <w:r>
        <w:rPr>
          <w:rFonts w:ascii="Tahoma" w:hAnsi="Tahoma" w:cs="Tahoma"/>
          <w:b/>
        </w:rPr>
        <w:br w:type="page"/>
      </w:r>
    </w:p>
    <w:p w:rsidR="00AC7835" w:rsidRDefault="00E17D5F" w:rsidP="006C44DE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BİLGİLERİMİ/ŞİFREMİ GÜNCELLE</w:t>
      </w:r>
      <w:r w:rsidR="00AC7835" w:rsidRPr="00AC7835">
        <w:rPr>
          <w:rFonts w:ascii="Tahoma" w:hAnsi="Tahoma" w:cs="Tahoma"/>
          <w:b w:val="0"/>
          <w:sz w:val="22"/>
          <w:szCs w:val="22"/>
        </w:rPr>
        <w:t xml:space="preserve"> (INF02)</w:t>
      </w:r>
    </w:p>
    <w:p w:rsidR="006C44DE" w:rsidRPr="006C44DE" w:rsidRDefault="006C44DE" w:rsidP="006C44DE">
      <w:pPr>
        <w:rPr>
          <w:lang w:eastAsia="en-US"/>
        </w:rPr>
      </w:pPr>
      <w:r>
        <w:rPr>
          <w:lang w:eastAsia="en-US"/>
        </w:rPr>
        <w:t>Öğrenci, bu bölümden iletişim bilgilerini ve şifresini güncelleyebilir.</w:t>
      </w:r>
    </w:p>
    <w:p w:rsidR="000705DD" w:rsidRDefault="000705DD"/>
    <w:p w:rsidR="000705DD" w:rsidRDefault="00D35C83" w:rsidP="000705DD">
      <w:r>
        <w:rPr>
          <w:noProof/>
        </w:rPr>
        <w:drawing>
          <wp:inline distT="0" distB="0" distL="0" distR="0">
            <wp:extent cx="3371850" cy="43624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5DD">
        <w:br w:type="page"/>
      </w:r>
    </w:p>
    <w:p w:rsidR="000705DD" w:rsidRPr="00C0298A" w:rsidRDefault="00452ECE" w:rsidP="000705DD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TRANSKRİPT (TRN01</w:t>
      </w:r>
      <w:r w:rsidR="000705DD" w:rsidRPr="00C0298A">
        <w:rPr>
          <w:rFonts w:ascii="Tahoma" w:hAnsi="Tahoma" w:cs="Tahoma"/>
          <w:b w:val="0"/>
          <w:sz w:val="22"/>
          <w:szCs w:val="22"/>
        </w:rPr>
        <w:t>)</w:t>
      </w:r>
    </w:p>
    <w:p w:rsidR="000705DD" w:rsidRPr="00171283" w:rsidRDefault="000705DD" w:rsidP="000705DD">
      <w:pPr>
        <w:rPr>
          <w:rFonts w:ascii="Tahoma" w:hAnsi="Tahoma" w:cs="Tahoma"/>
        </w:rPr>
      </w:pPr>
    </w:p>
    <w:p w:rsidR="000705DD" w:rsidRPr="00171283" w:rsidRDefault="000705DD" w:rsidP="000705DD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 xml:space="preserve">Açıklama ve Kapsam </w:t>
      </w:r>
      <w:r w:rsidRPr="00171283">
        <w:rPr>
          <w:rFonts w:ascii="Tahoma" w:hAnsi="Tahoma" w:cs="Tahoma"/>
        </w:rPr>
        <w:t>:</w:t>
      </w:r>
    </w:p>
    <w:p w:rsidR="00452ECE" w:rsidRDefault="00452ECE" w:rsidP="00452ECE">
      <w:pPr>
        <w:rPr>
          <w:lang w:eastAsia="en-US"/>
        </w:rPr>
      </w:pPr>
      <w:r>
        <w:rPr>
          <w:lang w:eastAsia="en-US"/>
        </w:rPr>
        <w:t xml:space="preserve">Öğrenci, bu bölümden transkriptini görebilir. Resmi belge olarak kullanılamaz. </w:t>
      </w:r>
    </w:p>
    <w:p w:rsidR="00EF6297" w:rsidRDefault="00D35C83" w:rsidP="000705DD">
      <w:r>
        <w:rPr>
          <w:noProof/>
        </w:rPr>
        <w:drawing>
          <wp:inline distT="0" distB="0" distL="0" distR="0">
            <wp:extent cx="5762625" cy="46101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297">
        <w:br w:type="page"/>
      </w:r>
    </w:p>
    <w:p w:rsidR="00E17D5F" w:rsidRDefault="00E17D5F" w:rsidP="00E17D5F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DERSLERİM</w:t>
      </w:r>
    </w:p>
    <w:p w:rsidR="00E17D5F" w:rsidRPr="001A5A91" w:rsidRDefault="00E17D5F" w:rsidP="00E17D5F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DÖNEM İÇİ NOTLARIM</w:t>
      </w:r>
      <w:r w:rsidRPr="001A5A91">
        <w:rPr>
          <w:rFonts w:ascii="Tahoma" w:hAnsi="Tahoma" w:cs="Tahoma"/>
          <w:b w:val="0"/>
          <w:sz w:val="22"/>
          <w:szCs w:val="22"/>
        </w:rPr>
        <w:t xml:space="preserve"> (CRS08)</w:t>
      </w:r>
    </w:p>
    <w:p w:rsidR="00E17D5F" w:rsidRPr="00171283" w:rsidRDefault="00E17D5F" w:rsidP="00E17D5F">
      <w:pPr>
        <w:rPr>
          <w:rFonts w:ascii="Tahoma" w:hAnsi="Tahoma" w:cs="Tahoma"/>
        </w:rPr>
      </w:pPr>
    </w:p>
    <w:p w:rsidR="00E17D5F" w:rsidRPr="00171283" w:rsidRDefault="00E17D5F" w:rsidP="00E17D5F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>Açıklama ve Kapsam</w:t>
      </w:r>
      <w:r w:rsidRPr="00171283">
        <w:rPr>
          <w:rFonts w:ascii="Tahoma" w:hAnsi="Tahoma" w:cs="Tahoma"/>
        </w:rPr>
        <w:t xml:space="preserve"> :</w:t>
      </w:r>
    </w:p>
    <w:p w:rsidR="00E17D5F" w:rsidRDefault="00E17D5F" w:rsidP="00E17D5F">
      <w:pPr>
        <w:rPr>
          <w:rFonts w:ascii="Tahoma" w:hAnsi="Tahoma" w:cs="Tahoma"/>
        </w:rPr>
      </w:pPr>
      <w:r>
        <w:rPr>
          <w:rFonts w:ascii="Tahoma" w:hAnsi="Tahoma" w:cs="Tahoma"/>
        </w:rPr>
        <w:t>Öğrenciler, bu bölümde aktif öğretim döneminde aldığı notları görüntüleyebilir.</w:t>
      </w:r>
    </w:p>
    <w:p w:rsidR="00E17D5F" w:rsidRDefault="00E17D5F" w:rsidP="00E17D5F">
      <w:pPr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w:drawing>
          <wp:inline distT="0" distB="0" distL="0" distR="0" wp14:anchorId="42E313DB" wp14:editId="1C7D8D74">
            <wp:extent cx="5759450" cy="1041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F8" w:rsidRPr="00C0298A" w:rsidRDefault="000270F8" w:rsidP="000270F8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NOT HESAPLAMA (STD06</w:t>
      </w:r>
      <w:r w:rsidRPr="00C0298A">
        <w:rPr>
          <w:rFonts w:ascii="Tahoma" w:hAnsi="Tahoma" w:cs="Tahoma"/>
          <w:b w:val="0"/>
          <w:sz w:val="22"/>
          <w:szCs w:val="22"/>
        </w:rPr>
        <w:t>)</w:t>
      </w:r>
    </w:p>
    <w:p w:rsidR="000270F8" w:rsidRPr="00171283" w:rsidRDefault="000270F8" w:rsidP="000270F8">
      <w:pPr>
        <w:rPr>
          <w:rFonts w:ascii="Tahoma" w:hAnsi="Tahoma" w:cs="Tahoma"/>
        </w:rPr>
      </w:pPr>
    </w:p>
    <w:p w:rsidR="000270F8" w:rsidRPr="00171283" w:rsidRDefault="000270F8" w:rsidP="000270F8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 xml:space="preserve">Açıklama ve Kapsam </w:t>
      </w:r>
      <w:r w:rsidRPr="00171283">
        <w:rPr>
          <w:rFonts w:ascii="Tahoma" w:hAnsi="Tahoma" w:cs="Tahoma"/>
        </w:rPr>
        <w:t>:</w:t>
      </w:r>
    </w:p>
    <w:p w:rsidR="000270F8" w:rsidRPr="00171283" w:rsidRDefault="000270F8" w:rsidP="000270F8">
      <w:pPr>
        <w:rPr>
          <w:rFonts w:ascii="Tahoma" w:hAnsi="Tahoma" w:cs="Tahoma"/>
        </w:rPr>
      </w:pPr>
    </w:p>
    <w:p w:rsidR="000270F8" w:rsidRDefault="000270F8" w:rsidP="000270F8">
      <w:pPr>
        <w:rPr>
          <w:rFonts w:ascii="Tahoma" w:hAnsi="Tahoma" w:cs="Tahoma"/>
        </w:rPr>
      </w:pPr>
      <w:r>
        <w:rPr>
          <w:rFonts w:ascii="Tahoma" w:hAnsi="Tahoma" w:cs="Tahoma"/>
        </w:rPr>
        <w:t>Öğrenciler için hazırlanan not simülasyonudur. Öğrenci, hangi notu alırsa, genel not ortalamasını ne yönde etkiler, onu izleyebildiği, not hesaplaması için kullanılabilen bir araçtır.</w:t>
      </w:r>
    </w:p>
    <w:p w:rsidR="000270F8" w:rsidRDefault="000270F8" w:rsidP="000270F8">
      <w:r>
        <w:rPr>
          <w:noProof/>
        </w:rPr>
        <w:drawing>
          <wp:inline distT="0" distB="0" distL="0" distR="0">
            <wp:extent cx="5752465" cy="27432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F8" w:rsidRPr="000270F8" w:rsidRDefault="000270F8" w:rsidP="000270F8"/>
    <w:p w:rsidR="000270F8" w:rsidRDefault="000270F8">
      <w:pPr>
        <w:rPr>
          <w:rFonts w:ascii="Tahoma" w:eastAsiaTheme="majorEastAsia" w:hAnsi="Tahoma" w:cs="Tahoma"/>
          <w:bCs/>
          <w:color w:val="4F81BD" w:themeColor="accent1"/>
        </w:rPr>
      </w:pPr>
      <w:r>
        <w:rPr>
          <w:rFonts w:ascii="Tahoma" w:hAnsi="Tahoma" w:cs="Tahoma"/>
          <w:b/>
        </w:rPr>
        <w:br w:type="page"/>
      </w:r>
    </w:p>
    <w:p w:rsidR="00E17D5F" w:rsidRPr="00C0298A" w:rsidRDefault="00E17D5F" w:rsidP="00E17D5F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DERS PROGRAMIM (İNF08</w:t>
      </w:r>
      <w:r w:rsidRPr="00C0298A">
        <w:rPr>
          <w:rFonts w:ascii="Tahoma" w:hAnsi="Tahoma" w:cs="Tahoma"/>
          <w:b w:val="0"/>
          <w:sz w:val="22"/>
          <w:szCs w:val="22"/>
        </w:rPr>
        <w:t>)</w:t>
      </w:r>
    </w:p>
    <w:p w:rsidR="00E17D5F" w:rsidRPr="00171283" w:rsidRDefault="00E17D5F" w:rsidP="00E17D5F">
      <w:pPr>
        <w:rPr>
          <w:rFonts w:ascii="Tahoma" w:hAnsi="Tahoma" w:cs="Tahoma"/>
        </w:rPr>
      </w:pPr>
    </w:p>
    <w:p w:rsidR="00E17D5F" w:rsidRPr="00171283" w:rsidRDefault="00E17D5F" w:rsidP="00E17D5F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 xml:space="preserve">Açıklama ve Kapsam </w:t>
      </w:r>
      <w:r w:rsidRPr="00171283">
        <w:rPr>
          <w:rFonts w:ascii="Tahoma" w:hAnsi="Tahoma" w:cs="Tahoma"/>
        </w:rPr>
        <w:t>:</w:t>
      </w:r>
    </w:p>
    <w:p w:rsidR="00E17D5F" w:rsidRPr="00171283" w:rsidRDefault="00E17D5F" w:rsidP="00E17D5F">
      <w:pPr>
        <w:rPr>
          <w:rFonts w:ascii="Tahoma" w:hAnsi="Tahoma" w:cs="Tahoma"/>
        </w:rPr>
      </w:pPr>
    </w:p>
    <w:p w:rsidR="00E17D5F" w:rsidRDefault="00E17D5F" w:rsidP="00E17D5F">
      <w:pPr>
        <w:rPr>
          <w:noProof/>
        </w:rPr>
      </w:pPr>
      <w:r>
        <w:rPr>
          <w:rFonts w:ascii="Tahoma" w:hAnsi="Tahoma" w:cs="Tahoma"/>
        </w:rPr>
        <w:t>Öğrenci, kendi bölümüne ait olan haftalık ders programından, aktif dönemde kayıtlandığı derslere ait haftalık ders programını görüntüleyebilir.</w:t>
      </w:r>
      <w:r w:rsidRPr="00E17D5F">
        <w:rPr>
          <w:noProof/>
        </w:rPr>
        <w:t xml:space="preserve"> </w:t>
      </w:r>
    </w:p>
    <w:p w:rsidR="00E17D5F" w:rsidRDefault="00E17D5F" w:rsidP="00E17D5F">
      <w:r>
        <w:rPr>
          <w:noProof/>
        </w:rPr>
        <w:drawing>
          <wp:inline distT="0" distB="0" distL="0" distR="0" wp14:anchorId="7C8F1E45" wp14:editId="19893002">
            <wp:extent cx="5752465" cy="2258695"/>
            <wp:effectExtent l="0" t="0" r="63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4C" w:rsidRDefault="009E624C" w:rsidP="000270F8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GENEL BİLGİLER</w:t>
      </w:r>
    </w:p>
    <w:p w:rsidR="009E624C" w:rsidRPr="001A5A91" w:rsidRDefault="009E624C" w:rsidP="009E624C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BÖLÜM DERSLERİ (İNF03</w:t>
      </w:r>
      <w:r w:rsidRPr="001A5A91">
        <w:rPr>
          <w:rFonts w:ascii="Tahoma" w:hAnsi="Tahoma" w:cs="Tahoma"/>
          <w:b w:val="0"/>
          <w:sz w:val="22"/>
          <w:szCs w:val="22"/>
        </w:rPr>
        <w:t>)</w:t>
      </w:r>
    </w:p>
    <w:p w:rsidR="009E624C" w:rsidRPr="00171283" w:rsidRDefault="009E624C" w:rsidP="009E624C">
      <w:pPr>
        <w:rPr>
          <w:rFonts w:ascii="Tahoma" w:hAnsi="Tahoma" w:cs="Tahoma"/>
        </w:rPr>
      </w:pPr>
    </w:p>
    <w:p w:rsidR="009E624C" w:rsidRPr="00171283" w:rsidRDefault="009E624C" w:rsidP="009E624C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>Açıklama ve Kapsam</w:t>
      </w:r>
      <w:r w:rsidRPr="00171283">
        <w:rPr>
          <w:rFonts w:ascii="Tahoma" w:hAnsi="Tahoma" w:cs="Tahoma"/>
        </w:rPr>
        <w:t xml:space="preserve"> :</w:t>
      </w:r>
    </w:p>
    <w:p w:rsidR="009E624C" w:rsidRDefault="009E624C" w:rsidP="009E624C">
      <w:pPr>
        <w:rPr>
          <w:rFonts w:ascii="Tahoma" w:hAnsi="Tahoma" w:cs="Tahoma"/>
        </w:rPr>
      </w:pPr>
      <w:r>
        <w:rPr>
          <w:rFonts w:ascii="Tahoma" w:hAnsi="Tahoma" w:cs="Tahoma"/>
        </w:rPr>
        <w:t>Öğrenciler</w:t>
      </w:r>
      <w:r>
        <w:t xml:space="preserve">, </w:t>
      </w:r>
      <w:r w:rsidRPr="009E624C">
        <w:rPr>
          <w:rFonts w:ascii="Tahoma" w:hAnsi="Tahoma" w:cs="Tahoma"/>
        </w:rPr>
        <w:t>bölümlerdeki eğitim planlarına göre ders bilgilerini liste</w:t>
      </w:r>
      <w:r w:rsidR="00D35C83">
        <w:rPr>
          <w:rFonts w:ascii="Tahoma" w:hAnsi="Tahoma" w:cs="Tahoma"/>
        </w:rPr>
        <w:t>le</w:t>
      </w:r>
      <w:r w:rsidRPr="009E624C">
        <w:rPr>
          <w:rFonts w:ascii="Tahoma" w:hAnsi="Tahoma" w:cs="Tahoma"/>
        </w:rPr>
        <w:t>yebilir.</w:t>
      </w:r>
    </w:p>
    <w:p w:rsidR="009E624C" w:rsidRDefault="009E624C" w:rsidP="009E624C">
      <w:r>
        <w:rPr>
          <w:noProof/>
        </w:rPr>
        <w:drawing>
          <wp:inline distT="0" distB="0" distL="0" distR="0">
            <wp:extent cx="5761355" cy="2260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7C12" w:rsidRDefault="00EA7C12" w:rsidP="00EA7C12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KAYITLANMA</w:t>
      </w:r>
    </w:p>
    <w:p w:rsidR="00452ECE" w:rsidRPr="00C0298A" w:rsidRDefault="00452ECE" w:rsidP="00452ECE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KAYIT YENİLEME (ENR03</w:t>
      </w:r>
      <w:r w:rsidRPr="00C0298A">
        <w:rPr>
          <w:rFonts w:ascii="Tahoma" w:hAnsi="Tahoma" w:cs="Tahoma"/>
          <w:b w:val="0"/>
          <w:sz w:val="22"/>
          <w:szCs w:val="22"/>
        </w:rPr>
        <w:t>)</w:t>
      </w:r>
    </w:p>
    <w:p w:rsidR="00452ECE" w:rsidRPr="00171283" w:rsidRDefault="00452ECE" w:rsidP="00452ECE">
      <w:pPr>
        <w:rPr>
          <w:rFonts w:ascii="Tahoma" w:hAnsi="Tahoma" w:cs="Tahoma"/>
        </w:rPr>
      </w:pPr>
    </w:p>
    <w:p w:rsidR="00452ECE" w:rsidRPr="00171283" w:rsidRDefault="00452ECE" w:rsidP="00452ECE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 xml:space="preserve">Açıklama ve Kapsam </w:t>
      </w:r>
      <w:r w:rsidRPr="00171283">
        <w:rPr>
          <w:rFonts w:ascii="Tahoma" w:hAnsi="Tahoma" w:cs="Tahoma"/>
        </w:rPr>
        <w:t>:</w:t>
      </w:r>
    </w:p>
    <w:p w:rsidR="00452ECE" w:rsidRPr="007D64CF" w:rsidRDefault="00452ECE" w:rsidP="00452ECE">
      <w:pPr>
        <w:rPr>
          <w:rFonts w:ascii="Tahoma" w:hAnsi="Tahoma" w:cs="Tahoma"/>
          <w:lang w:eastAsia="en-US"/>
        </w:rPr>
      </w:pPr>
      <w:r w:rsidRPr="007D64CF">
        <w:rPr>
          <w:rFonts w:ascii="Tahoma" w:hAnsi="Tahoma" w:cs="Tahoma"/>
          <w:lang w:eastAsia="en-US"/>
        </w:rPr>
        <w:t>Öğrenci, bu bölümden aktif öğretim y</w:t>
      </w:r>
      <w:r>
        <w:rPr>
          <w:rFonts w:ascii="Tahoma" w:hAnsi="Tahoma" w:cs="Tahoma"/>
          <w:lang w:eastAsia="en-US"/>
        </w:rPr>
        <w:t>ılı/dönemi için ders kayıtlanma işlemlerini</w:t>
      </w:r>
      <w:r w:rsidRPr="007D64CF">
        <w:rPr>
          <w:rFonts w:ascii="Tahoma" w:hAnsi="Tahoma" w:cs="Tahoma"/>
          <w:lang w:eastAsia="en-US"/>
        </w:rPr>
        <w:t xml:space="preserve"> gerçekleştirir.</w:t>
      </w:r>
    </w:p>
    <w:p w:rsidR="00452ECE" w:rsidRDefault="00452ECE" w:rsidP="00452ECE">
      <w:pPr>
        <w:rPr>
          <w:lang w:eastAsia="en-US"/>
        </w:rPr>
      </w:pPr>
      <w:r>
        <w:rPr>
          <w:noProof/>
        </w:rPr>
        <w:drawing>
          <wp:inline distT="0" distB="0" distL="0" distR="0" wp14:anchorId="525AEA01" wp14:editId="04CFFA44">
            <wp:extent cx="5761355" cy="23615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CE" w:rsidRDefault="00452ECE" w:rsidP="00452ECE">
      <w:pPr>
        <w:rPr>
          <w:lang w:eastAsia="en-US"/>
        </w:rPr>
      </w:pPr>
    </w:p>
    <w:p w:rsidR="00452ECE" w:rsidRDefault="00452ECE" w:rsidP="00452ECE">
      <w:pPr>
        <w:rPr>
          <w:rFonts w:ascii="Tahoma" w:hAnsi="Tahoma" w:cs="Tahoma"/>
          <w:lang w:eastAsia="en-US"/>
        </w:rPr>
      </w:pPr>
      <w:r w:rsidRPr="00A66ED3">
        <w:rPr>
          <w:rFonts w:ascii="Tahoma" w:hAnsi="Tahoma" w:cs="Tahoma"/>
          <w:lang w:eastAsia="en-US"/>
        </w:rPr>
        <w:t xml:space="preserve">Bu </w:t>
      </w:r>
      <w:r>
        <w:rPr>
          <w:rFonts w:ascii="Tahoma" w:hAnsi="Tahoma" w:cs="Tahoma"/>
          <w:lang w:eastAsia="en-US"/>
        </w:rPr>
        <w:t>alanda öğrenci</w:t>
      </w:r>
      <w:r w:rsidRPr="00A66ED3">
        <w:rPr>
          <w:rFonts w:ascii="Tahoma" w:hAnsi="Tahoma" w:cs="Tahoma"/>
          <w:lang w:eastAsia="en-US"/>
        </w:rPr>
        <w:t xml:space="preserve"> iletişim bilgilerini resminin</w:t>
      </w:r>
      <w:r>
        <w:rPr>
          <w:rFonts w:ascii="Tahoma" w:hAnsi="Tahoma" w:cs="Tahoma"/>
          <w:lang w:eastAsia="en-US"/>
        </w:rPr>
        <w:t xml:space="preserve"> yanındaki alanda görebilir</w:t>
      </w:r>
      <w:r w:rsidRPr="00A66ED3">
        <w:rPr>
          <w:rFonts w:ascii="Tahoma" w:hAnsi="Tahoma" w:cs="Tahoma"/>
          <w:lang w:eastAsia="en-US"/>
        </w:rPr>
        <w:t>. Transkriptine ulaşabilir ve “Alınabilecek Dersler” alanından bu dönem ala</w:t>
      </w:r>
      <w:r>
        <w:rPr>
          <w:rFonts w:ascii="Tahoma" w:hAnsi="Tahoma" w:cs="Tahoma"/>
          <w:lang w:eastAsia="en-US"/>
        </w:rPr>
        <w:t>bileceği dersleri görebilir</w:t>
      </w:r>
      <w:r w:rsidRPr="00A66ED3">
        <w:rPr>
          <w:rFonts w:ascii="Tahoma" w:hAnsi="Tahoma" w:cs="Tahoma"/>
          <w:lang w:eastAsia="en-US"/>
        </w:rPr>
        <w:t>. Dersi bu alandan seçip “Seçilen Derslere Ekle” butonuna b</w:t>
      </w:r>
      <w:r>
        <w:rPr>
          <w:rFonts w:ascii="Tahoma" w:hAnsi="Tahoma" w:cs="Tahoma"/>
          <w:lang w:eastAsia="en-US"/>
        </w:rPr>
        <w:t>astığın</w:t>
      </w:r>
      <w:r w:rsidRPr="00A66ED3">
        <w:rPr>
          <w:rFonts w:ascii="Tahoma" w:hAnsi="Tahoma" w:cs="Tahoma"/>
          <w:lang w:eastAsia="en-US"/>
        </w:rPr>
        <w:t>da ders “Seçilen Dersler” alanına gidecektir</w:t>
      </w:r>
      <w:r>
        <w:rPr>
          <w:rFonts w:ascii="Tahoma" w:hAnsi="Tahoma" w:cs="Tahoma"/>
          <w:lang w:eastAsia="en-US"/>
        </w:rPr>
        <w:t>.</w:t>
      </w:r>
    </w:p>
    <w:p w:rsidR="00452ECE" w:rsidRDefault="00452ECE" w:rsidP="00452ECE">
      <w:pPr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 wp14:anchorId="39C0A446" wp14:editId="2E6AD34B">
            <wp:extent cx="5752465" cy="2695575"/>
            <wp:effectExtent l="0" t="0" r="63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CE" w:rsidRPr="00A66ED3" w:rsidRDefault="00452ECE" w:rsidP="00452ECE">
      <w:pPr>
        <w:rPr>
          <w:rFonts w:ascii="Tahoma" w:hAnsi="Tahoma" w:cs="Tahoma"/>
          <w:lang w:eastAsia="en-US"/>
        </w:rPr>
      </w:pPr>
      <w:r w:rsidRPr="00A66ED3">
        <w:rPr>
          <w:rFonts w:ascii="Tahoma" w:hAnsi="Tahoma" w:cs="Tahoma"/>
          <w:lang w:eastAsia="en-US"/>
        </w:rPr>
        <w:t>“Seçilen Dersler” alanında Ders Çakışması olan dersleri, seçilen derslerin</w:t>
      </w:r>
      <w:r>
        <w:rPr>
          <w:rFonts w:ascii="Tahoma" w:hAnsi="Tahoma" w:cs="Tahoma"/>
          <w:lang w:eastAsia="en-US"/>
        </w:rPr>
        <w:t xml:space="preserve"> toplam kredisini görebilir</w:t>
      </w:r>
      <w:r w:rsidRPr="00A66ED3">
        <w:rPr>
          <w:rFonts w:ascii="Tahoma" w:hAnsi="Tahoma" w:cs="Tahoma"/>
          <w:lang w:eastAsia="en-US"/>
        </w:rPr>
        <w:t>, “Seçilen Derslerden Çıkart” butonu il</w:t>
      </w:r>
      <w:r>
        <w:rPr>
          <w:rFonts w:ascii="Tahoma" w:hAnsi="Tahoma" w:cs="Tahoma"/>
          <w:lang w:eastAsia="en-US"/>
        </w:rPr>
        <w:t>e seçilen dersi çıkarabilir</w:t>
      </w:r>
      <w:r w:rsidRPr="00A66ED3">
        <w:rPr>
          <w:rFonts w:ascii="Tahoma" w:hAnsi="Tahoma" w:cs="Tahoma"/>
          <w:lang w:eastAsia="en-US"/>
        </w:rPr>
        <w:t>. “Seçimle</w:t>
      </w:r>
      <w:r>
        <w:rPr>
          <w:rFonts w:ascii="Tahoma" w:hAnsi="Tahoma" w:cs="Tahoma"/>
          <w:lang w:eastAsia="en-US"/>
        </w:rPr>
        <w:t>ri Kaydet” butonuna basıldığında</w:t>
      </w:r>
      <w:r w:rsidRPr="00A66ED3">
        <w:rPr>
          <w:rFonts w:ascii="Tahoma" w:hAnsi="Tahoma" w:cs="Tahoma"/>
          <w:lang w:eastAsia="en-US"/>
        </w:rPr>
        <w:t xml:space="preserve"> “Onay Tarihi” sütunundaki tarih</w:t>
      </w:r>
      <w:r>
        <w:rPr>
          <w:rFonts w:ascii="Tahoma" w:hAnsi="Tahoma" w:cs="Tahoma"/>
          <w:lang w:eastAsia="en-US"/>
        </w:rPr>
        <w:t xml:space="preserve"> alanı, </w:t>
      </w:r>
      <w:r w:rsidRPr="00A66ED3">
        <w:rPr>
          <w:rFonts w:ascii="Tahoma" w:hAnsi="Tahoma" w:cs="Tahoma"/>
          <w:lang w:eastAsia="en-US"/>
        </w:rPr>
        <w:t>“Seçim</w:t>
      </w:r>
      <w:r>
        <w:rPr>
          <w:rFonts w:ascii="Tahoma" w:hAnsi="Tahoma" w:cs="Tahoma"/>
          <w:lang w:eastAsia="en-US"/>
        </w:rPr>
        <w:t>leri Kaydet” butonuna basılan</w:t>
      </w:r>
      <w:r w:rsidRPr="00A66ED3">
        <w:rPr>
          <w:rFonts w:ascii="Tahoma" w:hAnsi="Tahoma" w:cs="Tahoma"/>
          <w:lang w:eastAsia="en-US"/>
        </w:rPr>
        <w:t xml:space="preserve"> tarih ve zaman olduğunu gör</w:t>
      </w:r>
      <w:r>
        <w:rPr>
          <w:rFonts w:ascii="Tahoma" w:hAnsi="Tahoma" w:cs="Tahoma"/>
          <w:lang w:eastAsia="en-US"/>
        </w:rPr>
        <w:t>ülecektir</w:t>
      </w:r>
      <w:r w:rsidRPr="00A66ED3">
        <w:rPr>
          <w:rFonts w:ascii="Tahoma" w:hAnsi="Tahoma" w:cs="Tahoma"/>
          <w:lang w:eastAsia="en-US"/>
        </w:rPr>
        <w:t xml:space="preserve">. </w:t>
      </w:r>
      <w:r>
        <w:rPr>
          <w:rFonts w:ascii="Tahoma" w:hAnsi="Tahoma" w:cs="Tahoma"/>
          <w:lang w:eastAsia="en-US"/>
        </w:rPr>
        <w:t xml:space="preserve">Öğrenci, ders seçimlerini yaptıktan sonra, </w:t>
      </w:r>
      <w:r>
        <w:rPr>
          <w:rFonts w:ascii="Tahoma" w:hAnsi="Tahoma" w:cs="Tahoma"/>
          <w:lang w:eastAsia="en-US"/>
        </w:rPr>
        <w:lastRenderedPageBreak/>
        <w:t>danışman onayına gönderilir. Danışman onayı alan öğrenciler, ders seçimlerini yenileyemezler. Uygulamaya bakıldığında tüm alanlar pasif görünür.</w:t>
      </w:r>
    </w:p>
    <w:p w:rsidR="00452ECE" w:rsidRPr="00A66ED3" w:rsidRDefault="00452ECE" w:rsidP="00452ECE">
      <w:pPr>
        <w:rPr>
          <w:rFonts w:ascii="Tahoma" w:hAnsi="Tahoma" w:cs="Tahoma"/>
          <w:lang w:eastAsia="en-US"/>
        </w:rPr>
      </w:pPr>
    </w:p>
    <w:p w:rsidR="00452ECE" w:rsidRPr="00EF6297" w:rsidRDefault="00452ECE" w:rsidP="00452ECE">
      <w:pPr>
        <w:rPr>
          <w:lang w:eastAsia="en-US"/>
        </w:rPr>
      </w:pPr>
      <w:r>
        <w:rPr>
          <w:noProof/>
        </w:rPr>
        <w:drawing>
          <wp:inline distT="0" distB="0" distL="0" distR="0" wp14:anchorId="5338B11F" wp14:editId="40EFDA0A">
            <wp:extent cx="5752465" cy="2353945"/>
            <wp:effectExtent l="0" t="0" r="63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CE" w:rsidRDefault="00452ECE" w:rsidP="00452ECE">
      <w:pPr>
        <w:rPr>
          <w:rFonts w:ascii="Tahoma" w:hAnsi="Tahoma" w:cs="Tahoma"/>
          <w:lang w:eastAsia="en-US"/>
        </w:rPr>
      </w:pPr>
      <w:r>
        <w:rPr>
          <w:rFonts w:ascii="Tahoma" w:hAnsi="Tahoma" w:cs="Tahoma"/>
          <w:lang w:eastAsia="en-US"/>
        </w:rPr>
        <w:t>Öğrenci, ders seçim işlemlerini tamamladığında, kendisine ait olan haftalık ders programını uygulamanın alt bölümünden takip edebilir.</w:t>
      </w:r>
    </w:p>
    <w:p w:rsidR="00EA7C12" w:rsidRDefault="00EA7C12" w:rsidP="00EA7C12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DİLEKÇE</w:t>
      </w:r>
    </w:p>
    <w:p w:rsidR="00EA7C12" w:rsidRPr="004446D4" w:rsidRDefault="00EA7C12" w:rsidP="00EA7C12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DİLEKÇE TALEP</w:t>
      </w:r>
      <w:r w:rsidRPr="004446D4">
        <w:rPr>
          <w:rFonts w:ascii="Tahoma" w:hAnsi="Tahoma" w:cs="Tahoma"/>
          <w:b w:val="0"/>
          <w:sz w:val="22"/>
          <w:szCs w:val="22"/>
        </w:rPr>
        <w:t xml:space="preserve"> (</w:t>
      </w:r>
      <w:r>
        <w:rPr>
          <w:rFonts w:ascii="Tahoma" w:hAnsi="Tahoma" w:cs="Tahoma"/>
          <w:b w:val="0"/>
          <w:sz w:val="22"/>
          <w:szCs w:val="22"/>
        </w:rPr>
        <w:t>PET04</w:t>
      </w:r>
      <w:r w:rsidRPr="004446D4">
        <w:rPr>
          <w:rFonts w:ascii="Tahoma" w:hAnsi="Tahoma" w:cs="Tahoma"/>
          <w:b w:val="0"/>
          <w:sz w:val="22"/>
          <w:szCs w:val="22"/>
        </w:rPr>
        <w:t>)</w:t>
      </w:r>
    </w:p>
    <w:p w:rsidR="00EA7C12" w:rsidRPr="00171283" w:rsidRDefault="00EA7C12" w:rsidP="00EA7C12">
      <w:pPr>
        <w:rPr>
          <w:rFonts w:ascii="Tahoma" w:hAnsi="Tahoma" w:cs="Tahoma"/>
        </w:rPr>
      </w:pPr>
    </w:p>
    <w:p w:rsidR="00EA7C12" w:rsidRDefault="00EA7C12" w:rsidP="00EA7C12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>Açıklama ve Kapsam</w:t>
      </w:r>
      <w:r w:rsidRPr="00171283">
        <w:rPr>
          <w:rFonts w:ascii="Tahoma" w:hAnsi="Tahoma" w:cs="Tahoma"/>
        </w:rPr>
        <w:t>:</w:t>
      </w:r>
    </w:p>
    <w:p w:rsidR="0088098E" w:rsidRDefault="0088098E" w:rsidP="0088098E">
      <w:pPr>
        <w:rPr>
          <w:rFonts w:ascii="Tahoma" w:hAnsi="Tahoma" w:cs="Tahoma"/>
        </w:rPr>
      </w:pPr>
      <w:r>
        <w:rPr>
          <w:rFonts w:ascii="Tahoma" w:hAnsi="Tahoma" w:cs="Tahoma"/>
        </w:rPr>
        <w:t>Öğrenciler, bu uygulama aracılığı ile belge talebinde bulunabilir. Öğrenci İşleri, bu talepleri değerlendirerek, öğrencinin teslim alması için gerekli hazırlığı gerçekleştirir. Öğrenci, hazırlanan belgelerini buradan takip ederek, bilgi edinir.</w:t>
      </w:r>
    </w:p>
    <w:p w:rsidR="0088098E" w:rsidRPr="0088098E" w:rsidRDefault="0088098E" w:rsidP="0088098E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49925" cy="2546985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12" w:rsidRDefault="00EA7C12" w:rsidP="00EA7C12">
      <w:pPr>
        <w:pStyle w:val="Balk1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lastRenderedPageBreak/>
        <w:t>HAZIRLIK</w:t>
      </w:r>
    </w:p>
    <w:p w:rsidR="00EA7C12" w:rsidRPr="004446D4" w:rsidRDefault="00EA7C12" w:rsidP="00EA7C12">
      <w:pPr>
        <w:pStyle w:val="Balk2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TRANSKRİPT</w:t>
      </w:r>
      <w:r w:rsidRPr="004446D4">
        <w:rPr>
          <w:rFonts w:ascii="Tahoma" w:hAnsi="Tahoma" w:cs="Tahoma"/>
          <w:b w:val="0"/>
          <w:sz w:val="22"/>
          <w:szCs w:val="22"/>
        </w:rPr>
        <w:t xml:space="preserve"> (</w:t>
      </w:r>
      <w:r>
        <w:rPr>
          <w:rFonts w:ascii="Tahoma" w:hAnsi="Tahoma" w:cs="Tahoma"/>
          <w:b w:val="0"/>
          <w:sz w:val="22"/>
          <w:szCs w:val="22"/>
        </w:rPr>
        <w:t>PRP11</w:t>
      </w:r>
      <w:r w:rsidRPr="004446D4">
        <w:rPr>
          <w:rFonts w:ascii="Tahoma" w:hAnsi="Tahoma" w:cs="Tahoma"/>
          <w:b w:val="0"/>
          <w:sz w:val="22"/>
          <w:szCs w:val="22"/>
        </w:rPr>
        <w:t>)</w:t>
      </w:r>
    </w:p>
    <w:p w:rsidR="00EA7C12" w:rsidRPr="00171283" w:rsidRDefault="00EA7C12" w:rsidP="00EA7C12">
      <w:pPr>
        <w:rPr>
          <w:rFonts w:ascii="Tahoma" w:hAnsi="Tahoma" w:cs="Tahoma"/>
        </w:rPr>
      </w:pPr>
    </w:p>
    <w:p w:rsidR="00EA7C12" w:rsidRPr="00171283" w:rsidRDefault="00EA7C12" w:rsidP="00EA7C12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>Açıklama ve Kapsam</w:t>
      </w:r>
      <w:r w:rsidRPr="00171283">
        <w:rPr>
          <w:rFonts w:ascii="Tahoma" w:hAnsi="Tahoma" w:cs="Tahoma"/>
        </w:rPr>
        <w:t>:</w:t>
      </w:r>
    </w:p>
    <w:p w:rsidR="00016B48" w:rsidRDefault="00AD664E" w:rsidP="00016B4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ahoma" w:hAnsi="Tahoma" w:cs="Tahoma"/>
        </w:rPr>
        <w:t xml:space="preserve">Hazırlık öğrencileri için tasarlanmıştır. Hazırlık modülü mevcut olan üniversitelerde, öğrencilerin hazırlık sınıfında yapılan </w:t>
      </w:r>
      <w:proofErr w:type="spellStart"/>
      <w:r>
        <w:rPr>
          <w:rFonts w:ascii="Tahoma" w:hAnsi="Tahoma" w:cs="Tahoma"/>
        </w:rPr>
        <w:t>quiz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midterm</w:t>
      </w:r>
      <w:proofErr w:type="spellEnd"/>
      <w:r>
        <w:rPr>
          <w:rFonts w:ascii="Tahoma" w:hAnsi="Tahoma" w:cs="Tahoma"/>
        </w:rPr>
        <w:t xml:space="preserve">  vb. gibi ara sınav notlarını veya yeterlik sınavlarından aldığı notlarını görüntülemek için kullandığı bölümdür.</w:t>
      </w:r>
      <w:r w:rsidR="00016B48" w:rsidRPr="00016B48">
        <w:rPr>
          <w:rFonts w:ascii="Times New Roman" w:hAnsi="Times New Roman" w:cs="Times New Roman"/>
        </w:rPr>
        <w:t xml:space="preserve"> </w:t>
      </w:r>
    </w:p>
    <w:p w:rsidR="00EA7C12" w:rsidRDefault="00EA7C12" w:rsidP="00EA7C12">
      <w:pPr>
        <w:rPr>
          <w:rFonts w:ascii="Tahoma" w:hAnsi="Tahoma" w:cs="Tahoma"/>
        </w:rPr>
      </w:pPr>
    </w:p>
    <w:p w:rsidR="00AD664E" w:rsidRDefault="00AD664E" w:rsidP="00EA7C12">
      <w:r>
        <w:rPr>
          <w:noProof/>
        </w:rPr>
        <w:drawing>
          <wp:inline distT="0" distB="0" distL="0" distR="0">
            <wp:extent cx="5744210" cy="191325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48" w:rsidRDefault="00016B48" w:rsidP="00016B48">
      <w:pPr>
        <w:jc w:val="both"/>
        <w:rPr>
          <w:rFonts w:ascii="Tahoma" w:hAnsi="Tahoma" w:cs="Tahoma"/>
        </w:rPr>
      </w:pPr>
      <w:r w:rsidRPr="00016B48">
        <w:rPr>
          <w:rFonts w:ascii="Tahoma" w:hAnsi="Tahoma" w:cs="Tahoma"/>
        </w:rPr>
        <w:t xml:space="preserve">Ayrıca, Hazırlık transkriptinin öğrenci tarafından alınmasını sağlayan uygulamadır. </w:t>
      </w:r>
    </w:p>
    <w:p w:rsidR="00016B48" w:rsidRPr="00016B48" w:rsidRDefault="00016B48" w:rsidP="00016B48">
      <w:pPr>
        <w:jc w:val="both"/>
        <w:rPr>
          <w:rFonts w:ascii="Tahoma" w:hAnsi="Tahoma" w:cs="Tahoma"/>
        </w:rPr>
      </w:pPr>
      <w:r w:rsidRPr="00016B48">
        <w:rPr>
          <w:rFonts w:ascii="Tahoma" w:hAnsi="Tahoma" w:cs="Tahoma"/>
        </w:rPr>
        <w:t>Öğrencinin tüm sınavlarından aldıkları notlar, devamsızlık bilgileri kısaca hazırlık sınıfındaki durumu belgelenmiş olur.</w:t>
      </w:r>
    </w:p>
    <w:p w:rsidR="00016B48" w:rsidRDefault="00016B48" w:rsidP="00016B48">
      <w:pPr>
        <w:pStyle w:val="ListeParagraf"/>
        <w:numPr>
          <w:ilvl w:val="0"/>
          <w:numId w:val="2"/>
        </w:numPr>
        <w:jc w:val="both"/>
        <w:rPr>
          <w:rFonts w:ascii="Tahoma" w:hAnsi="Tahoma" w:cs="Tahoma"/>
        </w:rPr>
      </w:pPr>
      <w:r w:rsidRPr="00016B48">
        <w:rPr>
          <w:rFonts w:ascii="Tahoma" w:hAnsi="Tahoma" w:cs="Tahoma"/>
        </w:rPr>
        <w:t xml:space="preserve">Öğretim üyesinin, öğrenci hakkında girmiş olduğu </w:t>
      </w:r>
      <w:r w:rsidRPr="00016B48">
        <w:rPr>
          <w:rFonts w:ascii="Tahoma" w:hAnsi="Tahoma" w:cs="Tahoma"/>
          <w:u w:val="single"/>
        </w:rPr>
        <w:t xml:space="preserve">Akademik/Kişisel Görüşler </w:t>
      </w:r>
      <w:r w:rsidRPr="00016B48">
        <w:rPr>
          <w:rFonts w:ascii="Tahoma" w:hAnsi="Tahoma" w:cs="Tahoma"/>
        </w:rPr>
        <w:t>varsa bu bilgiler, öğrencinin aldığı transkriptte görüntülenmez.</w:t>
      </w:r>
    </w:p>
    <w:p w:rsidR="00016B48" w:rsidRPr="00016B48" w:rsidRDefault="00016B48" w:rsidP="00016B48">
      <w:pPr>
        <w:pStyle w:val="ListeParagraf"/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Default="00016B48" w:rsidP="00016B48">
      <w:pPr>
        <w:jc w:val="both"/>
        <w:rPr>
          <w:rFonts w:ascii="Tahoma" w:hAnsi="Tahoma" w:cs="Tahoma"/>
        </w:rPr>
      </w:pPr>
    </w:p>
    <w:p w:rsidR="00016B48" w:rsidRPr="00016B48" w:rsidRDefault="00016B48" w:rsidP="00016B48">
      <w:pPr>
        <w:jc w:val="both"/>
        <w:rPr>
          <w:rFonts w:ascii="Tahoma" w:hAnsi="Tahoma" w:cs="Tahoma"/>
        </w:rPr>
      </w:pPr>
      <w:r w:rsidRPr="00016B48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95EB00" wp14:editId="58655C47">
            <wp:simplePos x="0" y="0"/>
            <wp:positionH relativeFrom="column">
              <wp:posOffset>-1905</wp:posOffset>
            </wp:positionH>
            <wp:positionV relativeFrom="paragraph">
              <wp:posOffset>3090545</wp:posOffset>
            </wp:positionV>
            <wp:extent cx="5756275" cy="4730750"/>
            <wp:effectExtent l="19050" t="19050" r="15875" b="127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73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C83">
        <w:rPr>
          <w:rFonts w:ascii="Tahoma" w:hAnsi="Tahoma" w:cs="Tahoma"/>
          <w:noProof/>
        </w:rPr>
        <w:drawing>
          <wp:inline distT="0" distB="0" distL="0" distR="0">
            <wp:extent cx="5762625" cy="29146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48" w:rsidRDefault="00016B48" w:rsidP="00016B48">
      <w:pPr>
        <w:pStyle w:val="ListeParagraf"/>
        <w:jc w:val="center"/>
        <w:rPr>
          <w:rFonts w:ascii="Times New Roman" w:hAnsi="Times New Roman" w:cs="Times New Roman"/>
          <w:color w:val="1F497D" w:themeColor="text2"/>
          <w:sz w:val="18"/>
          <w:szCs w:val="18"/>
        </w:rPr>
      </w:pPr>
      <w:proofErr w:type="gramStart"/>
      <w:r>
        <w:rPr>
          <w:rFonts w:ascii="Times New Roman" w:hAnsi="Times New Roman" w:cs="Times New Roman"/>
          <w:color w:val="1F497D" w:themeColor="text2"/>
          <w:sz w:val="18"/>
          <w:szCs w:val="18"/>
        </w:rPr>
        <w:t>prp</w:t>
      </w:r>
      <w:proofErr w:type="gramEnd"/>
      <w:r>
        <w:rPr>
          <w:rFonts w:ascii="Times New Roman" w:hAnsi="Times New Roman" w:cs="Times New Roman"/>
          <w:color w:val="1F497D" w:themeColor="text2"/>
          <w:sz w:val="18"/>
          <w:szCs w:val="18"/>
        </w:rPr>
        <w:t>11-Öğrenci Hazırlık Transkript Raporu</w:t>
      </w:r>
    </w:p>
    <w:p w:rsidR="007D5F28" w:rsidRDefault="007D5F28" w:rsidP="007D5F28"/>
    <w:p w:rsidR="00D35C83" w:rsidRDefault="00D35C83">
      <w:pPr>
        <w:rPr>
          <w:rFonts w:ascii="Tahoma" w:eastAsiaTheme="majorEastAsia" w:hAnsi="Tahoma" w:cs="Tahoma"/>
          <w:bCs/>
          <w:color w:val="4F81BD" w:themeColor="accent1"/>
        </w:rPr>
      </w:pPr>
      <w:r>
        <w:rPr>
          <w:rFonts w:ascii="Tahoma" w:hAnsi="Tahoma" w:cs="Tahoma"/>
          <w:b/>
        </w:rPr>
        <w:br w:type="page"/>
      </w:r>
    </w:p>
    <w:p w:rsidR="007D5F28" w:rsidRPr="004446D4" w:rsidRDefault="007D5F28" w:rsidP="007D5F28">
      <w:pPr>
        <w:pStyle w:val="Balk2"/>
        <w:rPr>
          <w:rFonts w:ascii="Tahoma" w:hAnsi="Tahoma" w:cs="Tahoma"/>
          <w:b w:val="0"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b w:val="0"/>
          <w:sz w:val="22"/>
          <w:szCs w:val="22"/>
        </w:rPr>
        <w:lastRenderedPageBreak/>
        <w:t>DEVAMSIZLIK BİLGİLERİNİ GÖRÜNTÜLEME</w:t>
      </w:r>
      <w:r w:rsidRPr="004446D4">
        <w:rPr>
          <w:rFonts w:ascii="Tahoma" w:hAnsi="Tahoma" w:cs="Tahoma"/>
          <w:b w:val="0"/>
          <w:sz w:val="22"/>
          <w:szCs w:val="22"/>
        </w:rPr>
        <w:t xml:space="preserve"> (</w:t>
      </w:r>
      <w:r>
        <w:rPr>
          <w:rFonts w:ascii="Tahoma" w:hAnsi="Tahoma" w:cs="Tahoma"/>
          <w:b w:val="0"/>
          <w:sz w:val="22"/>
          <w:szCs w:val="22"/>
        </w:rPr>
        <w:t>PRP15</w:t>
      </w:r>
      <w:r w:rsidRPr="004446D4">
        <w:rPr>
          <w:rFonts w:ascii="Tahoma" w:hAnsi="Tahoma" w:cs="Tahoma"/>
          <w:b w:val="0"/>
          <w:sz w:val="22"/>
          <w:szCs w:val="22"/>
        </w:rPr>
        <w:t>)</w:t>
      </w:r>
    </w:p>
    <w:p w:rsidR="007D5F28" w:rsidRPr="00171283" w:rsidRDefault="007D5F28" w:rsidP="007D5F28">
      <w:pPr>
        <w:rPr>
          <w:rFonts w:ascii="Tahoma" w:hAnsi="Tahoma" w:cs="Tahoma"/>
        </w:rPr>
      </w:pPr>
    </w:p>
    <w:p w:rsidR="007D5F28" w:rsidRPr="00171283" w:rsidRDefault="007D5F28" w:rsidP="007D5F28">
      <w:pPr>
        <w:pStyle w:val="Balk4"/>
        <w:rPr>
          <w:rFonts w:ascii="Tahoma" w:hAnsi="Tahoma" w:cs="Tahoma"/>
        </w:rPr>
      </w:pPr>
      <w:r>
        <w:rPr>
          <w:rFonts w:ascii="Tahoma" w:hAnsi="Tahoma" w:cs="Tahoma"/>
        </w:rPr>
        <w:t>Açıklama ve Kapsam</w:t>
      </w:r>
      <w:r w:rsidRPr="00171283">
        <w:rPr>
          <w:rFonts w:ascii="Tahoma" w:hAnsi="Tahoma" w:cs="Tahoma"/>
        </w:rPr>
        <w:t>:</w:t>
      </w:r>
    </w:p>
    <w:p w:rsidR="007D5F28" w:rsidRDefault="007D5F28" w:rsidP="007D5F28">
      <w:pPr>
        <w:rPr>
          <w:rFonts w:ascii="Tahoma" w:hAnsi="Tahoma" w:cs="Tahoma"/>
        </w:rPr>
      </w:pPr>
      <w:r>
        <w:rPr>
          <w:rFonts w:ascii="Tahoma" w:hAnsi="Tahoma" w:cs="Tahoma"/>
        </w:rPr>
        <w:t>Hazırlık öğrencileri için tasarlanmıştır</w:t>
      </w:r>
      <w:r>
        <w:t xml:space="preserve">. </w:t>
      </w:r>
      <w:r w:rsidRPr="007D5F28">
        <w:rPr>
          <w:rFonts w:ascii="Tahoma" w:hAnsi="Tahoma" w:cs="Tahoma"/>
        </w:rPr>
        <w:t>Öğrencilerin devamsızlık bilgilerini sorguladığı uygulamadır.</w:t>
      </w:r>
    </w:p>
    <w:p w:rsidR="00EA7C12" w:rsidRDefault="007D5F28" w:rsidP="007D5F28">
      <w:r>
        <w:rPr>
          <w:noProof/>
        </w:rPr>
        <w:drawing>
          <wp:inline distT="0" distB="0" distL="0" distR="0">
            <wp:extent cx="5752465" cy="347345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31D"/>
      </v:shape>
    </w:pict>
  </w:numPicBullet>
  <w:abstractNum w:abstractNumId="0" w15:restartNumberingAfterBreak="0">
    <w:nsid w:val="539D6F1C"/>
    <w:multiLevelType w:val="hybridMultilevel"/>
    <w:tmpl w:val="64104D2C"/>
    <w:lvl w:ilvl="0" w:tplc="0DBAEE10">
      <w:start w:val="2019"/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D7227"/>
    <w:multiLevelType w:val="hybridMultilevel"/>
    <w:tmpl w:val="06869E4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D45669F"/>
    <w:multiLevelType w:val="hybridMultilevel"/>
    <w:tmpl w:val="3ABCB6A0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77B0"/>
    <w:rsid w:val="0000636D"/>
    <w:rsid w:val="00016B48"/>
    <w:rsid w:val="000270F8"/>
    <w:rsid w:val="000705DD"/>
    <w:rsid w:val="0019330B"/>
    <w:rsid w:val="001A5A91"/>
    <w:rsid w:val="001F1512"/>
    <w:rsid w:val="0026596D"/>
    <w:rsid w:val="002B3DC0"/>
    <w:rsid w:val="00366081"/>
    <w:rsid w:val="004072BB"/>
    <w:rsid w:val="004446D4"/>
    <w:rsid w:val="00452ECE"/>
    <w:rsid w:val="004873DF"/>
    <w:rsid w:val="004C42C1"/>
    <w:rsid w:val="004E7B0B"/>
    <w:rsid w:val="00515CED"/>
    <w:rsid w:val="00576976"/>
    <w:rsid w:val="006C44DE"/>
    <w:rsid w:val="007048A2"/>
    <w:rsid w:val="00723914"/>
    <w:rsid w:val="007777B0"/>
    <w:rsid w:val="007D5F28"/>
    <w:rsid w:val="007D64CF"/>
    <w:rsid w:val="00830B2B"/>
    <w:rsid w:val="0088098E"/>
    <w:rsid w:val="009E624C"/>
    <w:rsid w:val="00A314EA"/>
    <w:rsid w:val="00A66ED3"/>
    <w:rsid w:val="00AC7835"/>
    <w:rsid w:val="00AD664E"/>
    <w:rsid w:val="00C0298A"/>
    <w:rsid w:val="00CF26AA"/>
    <w:rsid w:val="00D35C83"/>
    <w:rsid w:val="00D76839"/>
    <w:rsid w:val="00D91FBF"/>
    <w:rsid w:val="00DD6169"/>
    <w:rsid w:val="00E17D5F"/>
    <w:rsid w:val="00E35AF9"/>
    <w:rsid w:val="00E53A8A"/>
    <w:rsid w:val="00EA7C12"/>
    <w:rsid w:val="00EF6297"/>
    <w:rsid w:val="00EF7A95"/>
    <w:rsid w:val="00F6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4F8B0"/>
  <w15:docId w15:val="{2975A8C6-04CC-4138-BAA7-3461BB5E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77B0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777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777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C44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A314E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77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7777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7777B0"/>
    <w:pPr>
      <w:ind w:left="720"/>
      <w:contextualSpacing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7777B0"/>
    <w:pPr>
      <w:outlineLvl w:val="9"/>
    </w:pPr>
    <w:rPr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7777B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7777B0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7777B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77B0"/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A314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alk3Char">
    <w:name w:val="Başlık 3 Char"/>
    <w:basedOn w:val="VarsaylanParagrafYazTipi"/>
    <w:link w:val="Balk3"/>
    <w:uiPriority w:val="9"/>
    <w:rsid w:val="006C44DE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10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</dc:creator>
  <cp:lastModifiedBy>Levent Koc</cp:lastModifiedBy>
  <cp:revision>39</cp:revision>
  <dcterms:created xsi:type="dcterms:W3CDTF">2013-12-09T13:52:00Z</dcterms:created>
  <dcterms:modified xsi:type="dcterms:W3CDTF">2019-09-16T06:52:00Z</dcterms:modified>
</cp:coreProperties>
</file>